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ABBCC" w14:textId="27C399C2" w:rsidR="00EA3B2E" w:rsidRPr="00D71498" w:rsidRDefault="00EA3B2E" w:rsidP="00EA3B2E">
      <w:pPr>
        <w:spacing w:before="100" w:beforeAutospacing="1" w:after="100" w:afterAutospacing="1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RESOLUTION NO. R-2020-_______</w:t>
      </w:r>
    </w:p>
    <w:p w14:paraId="3685C5AD" w14:textId="73009CF8" w:rsidR="00EA3B2E" w:rsidRPr="00D71498" w:rsidRDefault="00EA3B2E" w:rsidP="00137F5C">
      <w:pPr>
        <w:spacing w:before="100" w:beforeAutospacing="1" w:after="100" w:afterAutospacing="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992C476" w14:textId="77777777" w:rsidR="00984F59" w:rsidRPr="00D71498" w:rsidRDefault="00984F59" w:rsidP="00137F5C">
      <w:pPr>
        <w:spacing w:before="100" w:beforeAutospacing="1" w:after="100" w:afterAutospacing="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3ADC36B" w14:textId="7A596EB5" w:rsidR="00137F5C" w:rsidRPr="00D71498" w:rsidRDefault="00137F5C" w:rsidP="0083460D">
      <w:pPr>
        <w:spacing w:before="100" w:beforeAutospacing="1" w:after="100" w:afterAutospacing="1"/>
        <w:ind w:left="2340" w:hanging="234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A RESOL</w:t>
      </w:r>
      <w:r w:rsidR="003D2FEB" w:rsidRPr="00D71498">
        <w:rPr>
          <w:rFonts w:ascii="Bookman Old Style" w:hAnsi="Bookman Old Style"/>
          <w:color w:val="000000" w:themeColor="text1"/>
          <w:sz w:val="24"/>
          <w:szCs w:val="24"/>
        </w:rPr>
        <w:t>U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TION</w:t>
      </w:r>
      <w:r w:rsidR="00EA3B2E" w:rsidRPr="00D71498">
        <w:rPr>
          <w:rFonts w:ascii="Bookman Old Style" w:hAnsi="Bookman Old Style"/>
          <w:color w:val="000000" w:themeColor="text1"/>
          <w:sz w:val="24"/>
          <w:szCs w:val="24"/>
        </w:rPr>
        <w:tab/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supporting restoration of passenger rail service </w:t>
      </w:r>
      <w:r w:rsidR="000B50F4" w:rsidRPr="00D71498">
        <w:rPr>
          <w:rFonts w:ascii="Bookman Old Style" w:hAnsi="Bookman Old Style"/>
          <w:color w:val="000000" w:themeColor="text1"/>
          <w:sz w:val="24"/>
          <w:szCs w:val="24"/>
        </w:rPr>
        <w:t>to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5415BE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the </w:t>
      </w:r>
      <w:r w:rsidR="000B50F4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Yakima Valley and Eastern Washington. </w:t>
      </w:r>
    </w:p>
    <w:p w14:paraId="0B955884" w14:textId="77777777" w:rsidR="00984F59" w:rsidRPr="00D71498" w:rsidRDefault="00984F59" w:rsidP="00137F5C">
      <w:pPr>
        <w:spacing w:before="100" w:beforeAutospacing="1" w:after="100" w:afterAutospacing="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6CFE020" w14:textId="5C783309" w:rsidR="00EA3B2E" w:rsidRPr="00D71498" w:rsidRDefault="0019640A" w:rsidP="00EA3B2E">
      <w:pPr>
        <w:spacing w:before="100" w:beforeAutospacing="1" w:after="100" w:afterAutospacing="1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WHEREAS</w:t>
      </w:r>
      <w:r w:rsidR="00EA3B2E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passenger rail service </w:t>
      </w:r>
      <w:r w:rsidR="000B50F4" w:rsidRPr="00D71498">
        <w:rPr>
          <w:rFonts w:ascii="Bookman Old Style" w:hAnsi="Bookman Old Style"/>
          <w:color w:val="000000" w:themeColor="text1"/>
          <w:sz w:val="24"/>
          <w:szCs w:val="24"/>
        </w:rPr>
        <w:t>to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0B50F4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Yakima and </w:t>
      </w:r>
      <w:r w:rsidR="00307E42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other Central Washington cities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was discontinued in October 1981; and</w:t>
      </w:r>
    </w:p>
    <w:p w14:paraId="1CE41BFA" w14:textId="01C47EF6" w:rsidR="0055045E" w:rsidRPr="00D71498" w:rsidRDefault="0055045E" w:rsidP="00EA3B2E">
      <w:pPr>
        <w:spacing w:before="100" w:beforeAutospacing="1" w:after="100" w:afterAutospacing="1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WHEREAS</w:t>
      </w:r>
      <w:r w:rsidR="00EA3B2E" w:rsidRPr="00D71498">
        <w:rPr>
          <w:rFonts w:ascii="Bookman Old Style" w:hAnsi="Bookman Old Style"/>
          <w:color w:val="000000" w:themeColor="text1"/>
          <w:sz w:val="24"/>
          <w:szCs w:val="24"/>
        </w:rPr>
        <w:t>,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The City Council of the City of Yakima by Resolution No. R-99-36 urged that the State of Washington fund a feasibility study </w:t>
      </w:r>
      <w:r w:rsidR="003044B8" w:rsidRPr="00D71498">
        <w:rPr>
          <w:rFonts w:ascii="Bookman Old Style" w:hAnsi="Bookman Old Style"/>
          <w:color w:val="000000" w:themeColor="text1"/>
          <w:sz w:val="24"/>
          <w:szCs w:val="24"/>
        </w:rPr>
        <w:t>regarding passenger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rail service to </w:t>
      </w:r>
      <w:r w:rsidR="003044B8" w:rsidRPr="00D71498">
        <w:rPr>
          <w:rFonts w:ascii="Bookman Old Style" w:hAnsi="Bookman Old Style"/>
          <w:color w:val="000000" w:themeColor="text1"/>
          <w:sz w:val="24"/>
          <w:szCs w:val="24"/>
        </w:rPr>
        <w:t>E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astern Washington</w:t>
      </w:r>
      <w:r w:rsidR="003044B8" w:rsidRPr="00D71498">
        <w:rPr>
          <w:rFonts w:ascii="Bookman Old Style" w:hAnsi="Bookman Old Style"/>
          <w:color w:val="000000" w:themeColor="text1"/>
          <w:sz w:val="24"/>
          <w:szCs w:val="24"/>
        </w:rPr>
        <w:t>; and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14:paraId="018E4053" w14:textId="27B8EC7D" w:rsidR="00394AE9" w:rsidRPr="00D71498" w:rsidRDefault="00394AE9" w:rsidP="00EA3B2E">
      <w:pPr>
        <w:spacing w:before="100" w:beforeAutospacing="1" w:after="100" w:afterAutospacing="1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WHEREAS</w:t>
      </w:r>
      <w:r w:rsidR="00EA3B2E" w:rsidRPr="00D71498">
        <w:rPr>
          <w:rFonts w:ascii="Bookman Old Style" w:hAnsi="Bookman Old Style"/>
          <w:color w:val="000000" w:themeColor="text1"/>
          <w:sz w:val="24"/>
          <w:szCs w:val="24"/>
        </w:rPr>
        <w:t>,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the 2000 Legislature approved funding for a preliminary study of passenger rail in Eastern Washington; and </w:t>
      </w:r>
    </w:p>
    <w:p w14:paraId="05FF1F28" w14:textId="7C553B11" w:rsidR="00137F5C" w:rsidRPr="00D71498" w:rsidRDefault="00137F5C" w:rsidP="00EA3B2E">
      <w:pPr>
        <w:spacing w:before="100" w:beforeAutospacing="1" w:after="100" w:afterAutospacing="1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WHEREAS</w:t>
      </w:r>
      <w:r w:rsidR="00EA3B2E" w:rsidRPr="00D71498">
        <w:rPr>
          <w:rFonts w:ascii="Bookman Old Style" w:hAnsi="Bookman Old Style"/>
          <w:color w:val="000000" w:themeColor="text1"/>
          <w:sz w:val="24"/>
          <w:szCs w:val="24"/>
        </w:rPr>
        <w:t>,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in 2001 the State Department of Transportation conducted a </w:t>
      </w:r>
      <w:r w:rsidR="00BD1425" w:rsidRPr="00D71498">
        <w:rPr>
          <w:rFonts w:ascii="Bookman Old Style" w:hAnsi="Bookman Old Style"/>
          <w:color w:val="000000" w:themeColor="text1"/>
          <w:sz w:val="24"/>
          <w:szCs w:val="24"/>
        </w:rPr>
        <w:t>study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of the operational and physical requirements necessary to implement passenger rail service to Eastern Washington over Stampede Pass using Burlington Northern Santa Fe tracks; and</w:t>
      </w:r>
    </w:p>
    <w:p w14:paraId="68DA8F5C" w14:textId="6A0A7CBC" w:rsidR="00137F5C" w:rsidRPr="00D71498" w:rsidRDefault="00137F5C" w:rsidP="00EA3B2E">
      <w:pPr>
        <w:spacing w:before="100" w:beforeAutospacing="1" w:after="100" w:afterAutospacing="1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WHEREAS</w:t>
      </w:r>
      <w:r w:rsidR="00EA3B2E" w:rsidRPr="00D71498">
        <w:rPr>
          <w:rFonts w:ascii="Bookman Old Style" w:hAnsi="Bookman Old Style"/>
          <w:color w:val="000000" w:themeColor="text1"/>
          <w:sz w:val="24"/>
          <w:szCs w:val="24"/>
        </w:rPr>
        <w:t>,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the 2001 </w:t>
      </w:r>
      <w:r w:rsidR="00391AB1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State Department of transportation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study recommended that Washington State undertake a detailed study of the feasibility of East-West passenger rail </w:t>
      </w:r>
      <w:r w:rsidR="00BD1425" w:rsidRPr="00D71498">
        <w:rPr>
          <w:rFonts w:ascii="Bookman Old Style" w:hAnsi="Bookman Old Style"/>
          <w:color w:val="000000" w:themeColor="text1"/>
          <w:sz w:val="24"/>
          <w:szCs w:val="24"/>
        </w:rPr>
        <w:t>service</w:t>
      </w:r>
      <w:r w:rsidR="00B6169A" w:rsidRPr="00D71498">
        <w:rPr>
          <w:rFonts w:ascii="Bookman Old Style" w:hAnsi="Bookman Old Style"/>
          <w:color w:val="000000" w:themeColor="text1"/>
          <w:sz w:val="24"/>
          <w:szCs w:val="24"/>
        </w:rPr>
        <w:t>;</w:t>
      </w:r>
      <w:r w:rsidR="00C232F9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and</w:t>
      </w:r>
    </w:p>
    <w:p w14:paraId="6ADAD2A4" w14:textId="462546A2" w:rsidR="00BD1425" w:rsidRPr="00D71498" w:rsidRDefault="00BD1425" w:rsidP="00EA3B2E">
      <w:pPr>
        <w:spacing w:before="100" w:beforeAutospacing="1" w:after="100" w:afterAutospacing="1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WHEREAS</w:t>
      </w:r>
      <w:r w:rsidR="00EA3B2E" w:rsidRPr="00D71498">
        <w:rPr>
          <w:rFonts w:ascii="Bookman Old Style" w:hAnsi="Bookman Old Style"/>
          <w:color w:val="000000" w:themeColor="text1"/>
          <w:sz w:val="24"/>
          <w:szCs w:val="24"/>
        </w:rPr>
        <w:t>,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The City Council of the City of Yakima by Resolution No. R-2002-03 urged the 2002 Legislature to authorize and approve sufficient funding for a detailed east-west study of rail passenger service in Eastern Washington including service at Yakima; and</w:t>
      </w:r>
    </w:p>
    <w:p w14:paraId="4BFA6DC8" w14:textId="62EAE970" w:rsidR="00137F5C" w:rsidRPr="00D71498" w:rsidRDefault="00137F5C" w:rsidP="00EA3B2E">
      <w:pPr>
        <w:spacing w:before="100" w:beforeAutospacing="1" w:after="100" w:afterAutospacing="1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WHEREAS</w:t>
      </w:r>
      <w:r w:rsidR="00EA3B2E" w:rsidRPr="00D71498">
        <w:rPr>
          <w:rFonts w:ascii="Bookman Old Style" w:hAnsi="Bookman Old Style"/>
          <w:color w:val="000000" w:themeColor="text1"/>
          <w:sz w:val="24"/>
          <w:szCs w:val="24"/>
        </w:rPr>
        <w:t>,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the 2019 Legislature approved funding to conduct</w:t>
      </w:r>
      <w:r w:rsidR="00893C0F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a study </w:t>
      </w:r>
      <w:r w:rsidR="00F82AB2" w:rsidRPr="00D71498">
        <w:rPr>
          <w:rFonts w:ascii="Bookman Old Style" w:hAnsi="Bookman Old Style"/>
          <w:color w:val="000000" w:themeColor="text1"/>
          <w:sz w:val="24"/>
          <w:szCs w:val="24"/>
        </w:rPr>
        <w:t>to determine</w:t>
      </w:r>
      <w:r w:rsidR="00A7278D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893C0F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the feasibility of </w:t>
      </w:r>
      <w:r w:rsidR="00A7278D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an </w:t>
      </w:r>
      <w:r w:rsidR="00893C0F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east-west intercity passenger rail system considering </w:t>
      </w:r>
      <w:r w:rsidR="00A7278D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the </w:t>
      </w:r>
      <w:r w:rsidR="00893C0F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Stampede Pass corridor </w:t>
      </w:r>
      <w:r w:rsidR="00A7278D" w:rsidRPr="00D71498">
        <w:rPr>
          <w:rFonts w:ascii="Bookman Old Style" w:hAnsi="Bookman Old Style"/>
          <w:color w:val="000000" w:themeColor="text1"/>
          <w:sz w:val="24"/>
          <w:szCs w:val="24"/>
        </w:rPr>
        <w:t>and</w:t>
      </w:r>
      <w:r w:rsidR="00893C0F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service to Auburn, Cle Elum, </w:t>
      </w:r>
      <w:r w:rsidR="00E33292">
        <w:rPr>
          <w:rFonts w:ascii="Bookman Old Style" w:hAnsi="Bookman Old Style"/>
          <w:color w:val="000000" w:themeColor="text1"/>
          <w:sz w:val="24"/>
          <w:szCs w:val="24"/>
        </w:rPr>
        <w:t xml:space="preserve">Ellensburg, </w:t>
      </w:r>
      <w:r w:rsidR="00893C0F" w:rsidRPr="00D71498">
        <w:rPr>
          <w:rFonts w:ascii="Bookman Old Style" w:hAnsi="Bookman Old Style"/>
          <w:color w:val="000000" w:themeColor="text1"/>
          <w:sz w:val="24"/>
          <w:szCs w:val="24"/>
        </w:rPr>
        <w:t>Yakima,</w:t>
      </w:r>
      <w:r w:rsidR="00C1756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893C0F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Toppenish, </w:t>
      </w:r>
      <w:r w:rsidR="00C1756C">
        <w:rPr>
          <w:rFonts w:ascii="Bookman Old Style" w:hAnsi="Bookman Old Style"/>
          <w:color w:val="000000" w:themeColor="text1"/>
          <w:sz w:val="24"/>
          <w:szCs w:val="24"/>
        </w:rPr>
        <w:t xml:space="preserve">Tri-Cities </w:t>
      </w:r>
      <w:bookmarkStart w:id="0" w:name="_GoBack"/>
      <w:bookmarkEnd w:id="0"/>
      <w:r w:rsidR="00893C0F" w:rsidRPr="00D71498">
        <w:rPr>
          <w:rFonts w:ascii="Bookman Old Style" w:hAnsi="Bookman Old Style"/>
          <w:color w:val="000000" w:themeColor="text1"/>
          <w:sz w:val="24"/>
          <w:szCs w:val="24"/>
        </w:rPr>
        <w:t>and Spokane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; and</w:t>
      </w:r>
    </w:p>
    <w:p w14:paraId="3362A842" w14:textId="5068C0FA" w:rsidR="00137F5C" w:rsidRPr="00D71498" w:rsidRDefault="00137F5C" w:rsidP="00EA3B2E">
      <w:pPr>
        <w:spacing w:before="100" w:beforeAutospacing="1" w:after="100" w:afterAutospacing="1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WHEREAS</w:t>
      </w:r>
      <w:r w:rsidR="00EA3B2E" w:rsidRPr="00D71498">
        <w:rPr>
          <w:rFonts w:ascii="Bookman Old Style" w:hAnsi="Bookman Old Style"/>
          <w:color w:val="000000" w:themeColor="text1"/>
          <w:sz w:val="24"/>
          <w:szCs w:val="24"/>
        </w:rPr>
        <w:t>,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such study is now being conducted</w:t>
      </w:r>
      <w:r w:rsidR="003C0625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and</w:t>
      </w:r>
      <w:r w:rsidR="009D4D8E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315F41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is expected to be </w:t>
      </w:r>
      <w:r w:rsidR="009D4D8E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completed and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submitted to the Legislat</w:t>
      </w:r>
      <w:r w:rsidR="00C232F9" w:rsidRPr="00D71498">
        <w:rPr>
          <w:rFonts w:ascii="Bookman Old Style" w:hAnsi="Bookman Old Style"/>
          <w:color w:val="000000" w:themeColor="text1"/>
          <w:sz w:val="24"/>
          <w:szCs w:val="24"/>
        </w:rPr>
        <w:t>ive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Joint Transportation Committee by June 30, 2020; and</w:t>
      </w:r>
    </w:p>
    <w:p w14:paraId="655B036A" w14:textId="2C1BD3FB" w:rsidR="00B6169A" w:rsidRPr="00D71498" w:rsidRDefault="00B6169A" w:rsidP="00EA3B2E">
      <w:pPr>
        <w:spacing w:before="100" w:beforeAutospacing="1" w:after="100" w:afterAutospacing="1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lastRenderedPageBreak/>
        <w:t xml:space="preserve">WHEREAS carbon reduction benefits provided by rail service are </w:t>
      </w:r>
      <w:r w:rsidR="005F44B9">
        <w:rPr>
          <w:rFonts w:ascii="Bookman Old Style" w:hAnsi="Bookman Old Style"/>
          <w:color w:val="000000" w:themeColor="text1"/>
          <w:sz w:val="24"/>
          <w:szCs w:val="24"/>
        </w:rPr>
        <w:t xml:space="preserve">known to be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significant; and</w:t>
      </w:r>
    </w:p>
    <w:p w14:paraId="6335A5FB" w14:textId="06109EAD" w:rsidR="00137F5C" w:rsidRPr="00D71498" w:rsidRDefault="00137F5C" w:rsidP="00EA3B2E">
      <w:pPr>
        <w:spacing w:before="100" w:beforeAutospacing="1" w:after="100" w:afterAutospacing="1"/>
        <w:ind w:firstLine="72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WHEREAS passenger rail service is </w:t>
      </w:r>
      <w:r w:rsidR="004063C9">
        <w:rPr>
          <w:rFonts w:ascii="Bookman Old Style" w:hAnsi="Bookman Old Style"/>
          <w:color w:val="000000" w:themeColor="text1"/>
          <w:sz w:val="24"/>
          <w:szCs w:val="24"/>
        </w:rPr>
        <w:t xml:space="preserve">valuable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for the</w:t>
      </w:r>
      <w:r w:rsidR="004063C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people </w:t>
      </w:r>
      <w:r w:rsidR="00FE692A">
        <w:rPr>
          <w:rFonts w:ascii="Bookman Old Style" w:hAnsi="Bookman Old Style"/>
          <w:color w:val="000000" w:themeColor="text1"/>
          <w:sz w:val="24"/>
          <w:szCs w:val="24"/>
        </w:rPr>
        <w:t xml:space="preserve">and economy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of Yakima particularly for the physical and economic well</w:t>
      </w:r>
      <w:r w:rsidR="009D4D8E" w:rsidRPr="00D71498">
        <w:rPr>
          <w:rFonts w:ascii="Bookman Old Style" w:hAnsi="Bookman Old Style"/>
          <w:color w:val="000000" w:themeColor="text1"/>
          <w:sz w:val="24"/>
          <w:szCs w:val="24"/>
        </w:rPr>
        <w:t>-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being of </w:t>
      </w:r>
      <w:r w:rsidR="009D4D8E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elderly, handicapped,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and disadvantaged </w:t>
      </w:r>
      <w:r w:rsidR="00B6169A" w:rsidRPr="00D71498">
        <w:rPr>
          <w:rFonts w:ascii="Bookman Old Style" w:hAnsi="Bookman Old Style"/>
          <w:color w:val="000000" w:themeColor="text1"/>
          <w:sz w:val="24"/>
          <w:szCs w:val="24"/>
        </w:rPr>
        <w:t>persons</w:t>
      </w:r>
      <w:r w:rsidR="0083460D" w:rsidRPr="00D71498">
        <w:rPr>
          <w:rFonts w:ascii="Bookman Old Style" w:hAnsi="Bookman Old Style"/>
          <w:color w:val="000000" w:themeColor="text1"/>
          <w:sz w:val="24"/>
          <w:szCs w:val="24"/>
        </w:rPr>
        <w:t>;</w:t>
      </w:r>
      <w:r w:rsidR="00B6169A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9D4D8E" w:rsidRPr="00D71498">
        <w:rPr>
          <w:rFonts w:ascii="Bookman Old Style" w:hAnsi="Bookman Old Style"/>
          <w:color w:val="000000" w:themeColor="text1"/>
          <w:sz w:val="24"/>
          <w:szCs w:val="24"/>
        </w:rPr>
        <w:t>now</w:t>
      </w:r>
      <w:r w:rsidR="0083460D" w:rsidRPr="00D71498">
        <w:rPr>
          <w:rFonts w:ascii="Bookman Old Style" w:hAnsi="Bookman Old Style"/>
          <w:color w:val="000000" w:themeColor="text1"/>
          <w:sz w:val="24"/>
          <w:szCs w:val="24"/>
        </w:rPr>
        <w:t>,</w:t>
      </w:r>
      <w:r w:rsidR="009D4D8E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therefore,</w:t>
      </w:r>
    </w:p>
    <w:p w14:paraId="17D69F01" w14:textId="1F07DEE3" w:rsidR="00137F5C" w:rsidRPr="00D71498" w:rsidRDefault="00137F5C" w:rsidP="00984F59">
      <w:pPr>
        <w:spacing w:before="100" w:beforeAutospacing="1" w:after="100" w:afterAutospacing="1"/>
        <w:ind w:left="81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BE IT RESOLVED BY THE CITY COUNCIL OF THE CITY OF YAKIMA:</w:t>
      </w:r>
    </w:p>
    <w:p w14:paraId="1F9EB7D1" w14:textId="582A91C8" w:rsidR="00137F5C" w:rsidRPr="00D71498" w:rsidRDefault="00137F5C" w:rsidP="00D47B1A">
      <w:pPr>
        <w:spacing w:before="100" w:beforeAutospacing="1" w:after="100" w:afterAutospacing="1"/>
        <w:ind w:firstLine="81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The City Council of the City of Yakima </w:t>
      </w:r>
      <w:r w:rsidR="00B56357" w:rsidRPr="00D71498">
        <w:rPr>
          <w:rFonts w:ascii="Bookman Old Style" w:hAnsi="Bookman Old Style"/>
          <w:color w:val="000000" w:themeColor="text1"/>
          <w:sz w:val="24"/>
          <w:szCs w:val="24"/>
        </w:rPr>
        <w:t>urges the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2021 Legislature </w:t>
      </w:r>
      <w:r w:rsidR="00B56357" w:rsidRPr="00D71498">
        <w:rPr>
          <w:rFonts w:ascii="Bookman Old Style" w:hAnsi="Bookman Old Style"/>
          <w:color w:val="000000" w:themeColor="text1"/>
          <w:sz w:val="24"/>
          <w:szCs w:val="24"/>
        </w:rPr>
        <w:t>to</w:t>
      </w:r>
      <w:r w:rsidR="00D47B1A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A324C8" w:rsidRPr="00D71498">
        <w:rPr>
          <w:rFonts w:ascii="Bookman Old Style" w:hAnsi="Bookman Old Style"/>
          <w:color w:val="000000" w:themeColor="text1"/>
          <w:sz w:val="24"/>
          <w:szCs w:val="24"/>
        </w:rPr>
        <w:t>support</w:t>
      </w:r>
      <w:r w:rsidR="00D47B1A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the social, economic, and </w:t>
      </w:r>
      <w:r w:rsidR="00A324C8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environmental prosperity of Central Washington by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authoriz</w:t>
      </w:r>
      <w:r w:rsidR="00A324C8" w:rsidRPr="00D71498">
        <w:rPr>
          <w:rFonts w:ascii="Bookman Old Style" w:hAnsi="Bookman Old Style"/>
          <w:color w:val="000000" w:themeColor="text1"/>
          <w:sz w:val="24"/>
          <w:szCs w:val="24"/>
        </w:rPr>
        <w:t>ing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funds for capital </w:t>
      </w:r>
      <w:r w:rsidR="00F80229" w:rsidRPr="00D71498">
        <w:rPr>
          <w:rFonts w:ascii="Bookman Old Style" w:hAnsi="Bookman Old Style"/>
          <w:color w:val="000000" w:themeColor="text1"/>
          <w:sz w:val="24"/>
          <w:szCs w:val="24"/>
        </w:rPr>
        <w:t>improvements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3C0625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necessary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to restore passenger rail service </w:t>
      </w:r>
      <w:r w:rsidR="0083460D" w:rsidRPr="00D71498">
        <w:rPr>
          <w:rFonts w:ascii="Bookman Old Style" w:hAnsi="Bookman Old Style"/>
          <w:color w:val="000000" w:themeColor="text1"/>
          <w:sz w:val="24"/>
          <w:szCs w:val="24"/>
        </w:rPr>
        <w:t xml:space="preserve">to Central and Eastern Washington including service </w:t>
      </w:r>
      <w:r w:rsidRPr="00D71498">
        <w:rPr>
          <w:rFonts w:ascii="Bookman Old Style" w:hAnsi="Bookman Old Style"/>
          <w:color w:val="000000" w:themeColor="text1"/>
          <w:sz w:val="24"/>
          <w:szCs w:val="24"/>
        </w:rPr>
        <w:t>at Yakima</w:t>
      </w:r>
      <w:r w:rsidR="00D47B1A" w:rsidRPr="00D71498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14:paraId="05AE581E" w14:textId="77777777" w:rsidR="00F80229" w:rsidRPr="00D71498" w:rsidRDefault="00F80229" w:rsidP="00D47B1A">
      <w:pPr>
        <w:spacing w:before="100" w:beforeAutospacing="1" w:after="100" w:afterAutospacing="1"/>
        <w:ind w:firstLine="81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5BBA5E3" w14:textId="57CA4462" w:rsidR="0083460D" w:rsidRPr="00D71498" w:rsidRDefault="0083460D" w:rsidP="00D47B1A">
      <w:pPr>
        <w:spacing w:before="100" w:beforeAutospacing="1" w:after="100" w:afterAutospacing="1"/>
        <w:ind w:firstLine="810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ADOPTED BY THE CITY COUNCIL this _____ day of _________, 2020.</w:t>
      </w:r>
    </w:p>
    <w:p w14:paraId="4E5F358A" w14:textId="11EDCA7C" w:rsidR="0083460D" w:rsidRPr="00D71498" w:rsidRDefault="0083460D" w:rsidP="00D47B1A">
      <w:pPr>
        <w:spacing w:before="100" w:beforeAutospacing="1" w:after="100" w:afterAutospacing="1"/>
        <w:ind w:firstLine="810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A7DB11D" w14:textId="77777777" w:rsidR="00984F59" w:rsidRPr="00D71498" w:rsidRDefault="00984F59" w:rsidP="00D47B1A">
      <w:pPr>
        <w:spacing w:before="100" w:beforeAutospacing="1" w:after="100" w:afterAutospacing="1"/>
        <w:ind w:firstLine="810"/>
        <w:rPr>
          <w:rFonts w:ascii="Bookman Old Style" w:hAnsi="Bookman Old Style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4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</w:tblGrid>
      <w:tr w:rsidR="00D71498" w:rsidRPr="00D71498" w14:paraId="1E636FFA" w14:textId="77777777" w:rsidTr="00984F59">
        <w:tc>
          <w:tcPr>
            <w:tcW w:w="9350" w:type="dxa"/>
          </w:tcPr>
          <w:p w14:paraId="4535073C" w14:textId="4E71FF0E" w:rsidR="0083460D" w:rsidRPr="00D71498" w:rsidRDefault="0083460D" w:rsidP="0083460D">
            <w:pPr>
              <w:spacing w:before="100" w:beforeAutospacing="1" w:after="100" w:afterAutospacing="1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7149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______________________________________</w:t>
            </w:r>
          </w:p>
        </w:tc>
      </w:tr>
      <w:tr w:rsidR="00D71498" w:rsidRPr="00D71498" w14:paraId="0541F665" w14:textId="77777777" w:rsidTr="00984F59">
        <w:tc>
          <w:tcPr>
            <w:tcW w:w="9350" w:type="dxa"/>
          </w:tcPr>
          <w:p w14:paraId="67CB81DD" w14:textId="42DA02E0" w:rsidR="0083460D" w:rsidRPr="00D71498" w:rsidRDefault="00B37FCC" w:rsidP="0083460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7149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Patricia Byers, Mayor</w:t>
            </w:r>
          </w:p>
        </w:tc>
      </w:tr>
    </w:tbl>
    <w:p w14:paraId="63AC7CA7" w14:textId="11F6497F" w:rsidR="0083460D" w:rsidRPr="00D71498" w:rsidRDefault="00984F59" w:rsidP="00984F59">
      <w:pPr>
        <w:spacing w:before="100" w:beforeAutospacing="1" w:after="100" w:afterAutospacing="1"/>
        <w:rPr>
          <w:rFonts w:ascii="Bookman Old Style" w:hAnsi="Bookman Old Style"/>
          <w:color w:val="000000" w:themeColor="text1"/>
          <w:sz w:val="24"/>
          <w:szCs w:val="24"/>
        </w:rPr>
      </w:pPr>
      <w:r w:rsidRPr="00D71498">
        <w:rPr>
          <w:rFonts w:ascii="Bookman Old Style" w:hAnsi="Bookman Old Style"/>
          <w:color w:val="000000" w:themeColor="text1"/>
          <w:sz w:val="24"/>
          <w:szCs w:val="24"/>
        </w:rPr>
        <w:t>ATTEST:</w:t>
      </w:r>
    </w:p>
    <w:p w14:paraId="306E48DB" w14:textId="77777777" w:rsidR="00984F59" w:rsidRPr="00D71498" w:rsidRDefault="00984F59" w:rsidP="00984F59">
      <w:pPr>
        <w:spacing w:before="100" w:beforeAutospacing="1" w:after="100" w:afterAutospacing="1"/>
        <w:rPr>
          <w:rFonts w:ascii="Bookman Old Style" w:hAnsi="Bookman Old Style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D71498" w:rsidRPr="00D71498" w14:paraId="074D86BB" w14:textId="77777777" w:rsidTr="00984F59">
        <w:tc>
          <w:tcPr>
            <w:tcW w:w="3865" w:type="dxa"/>
          </w:tcPr>
          <w:p w14:paraId="762512C2" w14:textId="680A3376" w:rsidR="00984F59" w:rsidRPr="00D71498" w:rsidRDefault="00984F59" w:rsidP="00984F59">
            <w:pPr>
              <w:spacing w:before="100" w:beforeAutospacing="1" w:after="100" w:afterAutospacing="1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7149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_____________________________</w:t>
            </w:r>
          </w:p>
        </w:tc>
      </w:tr>
      <w:tr w:rsidR="00984F59" w:rsidRPr="00D71498" w14:paraId="73B19544" w14:textId="77777777" w:rsidTr="00984F59">
        <w:tc>
          <w:tcPr>
            <w:tcW w:w="3865" w:type="dxa"/>
          </w:tcPr>
          <w:p w14:paraId="443656ED" w14:textId="3300380B" w:rsidR="00984F59" w:rsidRPr="00D71498" w:rsidRDefault="00984F59" w:rsidP="00984F5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D71498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City Clerk</w:t>
            </w:r>
          </w:p>
        </w:tc>
      </w:tr>
    </w:tbl>
    <w:p w14:paraId="1F7AF9F2" w14:textId="4BD38EEE" w:rsidR="00984F59" w:rsidRPr="00D71498" w:rsidRDefault="00984F59" w:rsidP="00984F59">
      <w:pPr>
        <w:spacing w:before="100" w:beforeAutospacing="1" w:after="100" w:afterAutospacing="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E1F2E62" w14:textId="77777777" w:rsidR="00984F59" w:rsidRPr="00D71498" w:rsidRDefault="00984F59" w:rsidP="00984F59">
      <w:pPr>
        <w:spacing w:before="100" w:beforeAutospacing="1" w:after="100" w:afterAutospacing="1"/>
        <w:rPr>
          <w:rFonts w:ascii="Bookman Old Style" w:hAnsi="Bookman Old Style"/>
          <w:color w:val="000000" w:themeColor="text1"/>
          <w:sz w:val="24"/>
          <w:szCs w:val="24"/>
        </w:rPr>
      </w:pPr>
    </w:p>
    <w:sectPr w:rsidR="00984F59" w:rsidRPr="00D71498" w:rsidSect="00D47B1A"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5C"/>
    <w:rsid w:val="000B50F4"/>
    <w:rsid w:val="00137F5C"/>
    <w:rsid w:val="00173A6D"/>
    <w:rsid w:val="0019640A"/>
    <w:rsid w:val="001B0C14"/>
    <w:rsid w:val="002A1815"/>
    <w:rsid w:val="002D445C"/>
    <w:rsid w:val="003044B8"/>
    <w:rsid w:val="00307E42"/>
    <w:rsid w:val="00315F41"/>
    <w:rsid w:val="00391AB1"/>
    <w:rsid w:val="00394AE9"/>
    <w:rsid w:val="003C0625"/>
    <w:rsid w:val="003D2FEB"/>
    <w:rsid w:val="004063C9"/>
    <w:rsid w:val="005415BE"/>
    <w:rsid w:val="0055045E"/>
    <w:rsid w:val="005E7D48"/>
    <w:rsid w:val="005F44B9"/>
    <w:rsid w:val="0083460D"/>
    <w:rsid w:val="00893C0F"/>
    <w:rsid w:val="00984F59"/>
    <w:rsid w:val="0099133F"/>
    <w:rsid w:val="009D4D8E"/>
    <w:rsid w:val="00A324C8"/>
    <w:rsid w:val="00A7278D"/>
    <w:rsid w:val="00B02AEB"/>
    <w:rsid w:val="00B37FCC"/>
    <w:rsid w:val="00B56357"/>
    <w:rsid w:val="00B6169A"/>
    <w:rsid w:val="00BD1425"/>
    <w:rsid w:val="00BE4103"/>
    <w:rsid w:val="00C1756C"/>
    <w:rsid w:val="00C232F9"/>
    <w:rsid w:val="00D47B1A"/>
    <w:rsid w:val="00D71498"/>
    <w:rsid w:val="00DE5D3D"/>
    <w:rsid w:val="00E33292"/>
    <w:rsid w:val="00EA3B2E"/>
    <w:rsid w:val="00F80229"/>
    <w:rsid w:val="00F82AB2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293E"/>
  <w15:chartTrackingRefBased/>
  <w15:docId w15:val="{7911E557-6C23-4422-8B2E-3B89B3C4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5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 Wirt</dc:creator>
  <cp:keywords/>
  <dc:description/>
  <cp:lastModifiedBy>GARY W Wirt</cp:lastModifiedBy>
  <cp:revision>3</cp:revision>
  <dcterms:created xsi:type="dcterms:W3CDTF">2020-03-23T19:06:00Z</dcterms:created>
  <dcterms:modified xsi:type="dcterms:W3CDTF">2020-03-23T19:08:00Z</dcterms:modified>
</cp:coreProperties>
</file>